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6055B" w14:textId="2C1EA835" w:rsidR="00225385" w:rsidRPr="00602AD6" w:rsidRDefault="00225385" w:rsidP="00602AD6">
      <w:pPr>
        <w:pStyle w:val="Title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602A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Stanford CS229 Machine Learning Problem Set #1 Coding Problems</w:t>
      </w:r>
    </w:p>
    <w:p w14:paraId="4735666C" w14:textId="4B6BD214" w:rsidR="004F7B97" w:rsidRPr="00744407" w:rsidRDefault="004F7B97" w:rsidP="004F7B97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4440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1. Linear Classifiers (Logistic Regression and GDA)</w:t>
      </w:r>
    </w:p>
    <w:p w14:paraId="57ED2067" w14:textId="211FFB01" w:rsidR="00225385" w:rsidRPr="00602AD6" w:rsidRDefault="00225385" w:rsidP="00602AD6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1-b</w:t>
      </w:r>
      <w:r w:rsidR="00602AD6"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</w:t>
      </w: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Logistic Regression</w:t>
      </w:r>
      <w:r w:rsid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and</w:t>
      </w:r>
      <w:r w:rsidR="00E33572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separating</w:t>
      </w:r>
      <w:r w:rsid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hyperplane</w:t>
      </w: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for Dataset 1</w:t>
      </w:r>
    </w:p>
    <w:p w14:paraId="23E45450" w14:textId="60A64709" w:rsidR="00225385" w:rsidRDefault="00225385" w:rsidP="00225385">
      <w:pPr>
        <w:rPr>
          <w:rFonts w:ascii="Times New Roman" w:hAnsi="Times New Roman" w:cs="Times New Roman"/>
          <w:color w:val="000000" w:themeColor="text1"/>
        </w:rPr>
      </w:pPr>
      <w:r w:rsidRPr="00602AD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60000E1" wp14:editId="292EA50F">
            <wp:extent cx="4064000" cy="3048000"/>
            <wp:effectExtent l="0" t="0" r="0" b="0"/>
            <wp:docPr id="562837455" name="Picture 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37455" name="Picture 1" descr="A graph of a line graph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BF04" w14:textId="77777777" w:rsidR="00573128" w:rsidRPr="00602AD6" w:rsidRDefault="00573128" w:rsidP="00225385">
      <w:pPr>
        <w:rPr>
          <w:rFonts w:ascii="Times New Roman" w:hAnsi="Times New Roman" w:cs="Times New Roman"/>
          <w:color w:val="000000" w:themeColor="text1"/>
        </w:rPr>
      </w:pPr>
    </w:p>
    <w:p w14:paraId="67E43C89" w14:textId="6892D272" w:rsidR="00225385" w:rsidRPr="00602AD6" w:rsidRDefault="00225385" w:rsidP="00602AD6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1-e</w:t>
      </w:r>
      <w:r w:rsidR="00602AD6"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</w:t>
      </w: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GDA </w:t>
      </w:r>
      <w:r w:rsidR="00602AD6">
        <w:rPr>
          <w:rFonts w:ascii="Times New Roman" w:hAnsi="Times New Roman" w:cs="Times New Roman"/>
          <w:color w:val="000000" w:themeColor="text1"/>
          <w:sz w:val="20"/>
          <w:szCs w:val="20"/>
        </w:rPr>
        <w:t>model</w:t>
      </w:r>
      <w:r w:rsidR="00E33572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and</w:t>
      </w:r>
      <w:r w:rsid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separating hyperplane for Dataset 1</w:t>
      </w:r>
    </w:p>
    <w:p w14:paraId="63179AC3" w14:textId="0F0B22BE" w:rsidR="00225385" w:rsidRDefault="00225385" w:rsidP="00225385">
      <w:pPr>
        <w:rPr>
          <w:rFonts w:ascii="Times New Roman" w:hAnsi="Times New Roman" w:cs="Times New Roman"/>
          <w:color w:val="000000" w:themeColor="text1"/>
        </w:rPr>
      </w:pPr>
      <w:r w:rsidRPr="00602AD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94086A6" wp14:editId="7B7A6DE9">
            <wp:extent cx="4064000" cy="3048000"/>
            <wp:effectExtent l="0" t="0" r="0" b="0"/>
            <wp:docPr id="1201243487" name="Picture 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43487" name="Picture 1" descr="A graph of a line graph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AE83" w14:textId="77777777" w:rsidR="00573128" w:rsidRPr="00602AD6" w:rsidRDefault="00573128" w:rsidP="00225385">
      <w:pPr>
        <w:rPr>
          <w:rFonts w:ascii="Times New Roman" w:hAnsi="Times New Roman" w:cs="Times New Roman"/>
          <w:color w:val="000000" w:themeColor="text1"/>
        </w:rPr>
      </w:pPr>
    </w:p>
    <w:p w14:paraId="3F9C7C95" w14:textId="0F71BC96" w:rsidR="00225385" w:rsidRPr="00602AD6" w:rsidRDefault="00DD26DF" w:rsidP="00DD26DF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1-f</w:t>
      </w:r>
      <w:r w:rsidR="00602AD6">
        <w:rPr>
          <w:rFonts w:ascii="Times New Roman" w:hAnsi="Times New Roman" w:cs="Times New Roman"/>
          <w:color w:val="000000" w:themeColor="text1"/>
          <w:sz w:val="20"/>
          <w:szCs w:val="20"/>
        </w:rPr>
        <w:t>. Compare results of Logistic Regression and GDA model on Dataset 1</w:t>
      </w:r>
    </w:p>
    <w:p w14:paraId="0B817A84" w14:textId="599E4E7C" w:rsidR="00DD26DF" w:rsidRPr="00602AD6" w:rsidRDefault="00DD26DF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The separating boundary for Logistic Regression seems more reasonable than for GDA.</w:t>
      </w:r>
    </w:p>
    <w:p w14:paraId="37268ABE" w14:textId="5CA56C52" w:rsidR="00744407" w:rsidRDefault="00DD26DF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For Dataset 1, </w:t>
      </w:r>
      <w:r w:rsidR="00CE542A"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Accuracy (</w:t>
      </w: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Logistic Regression) = 0.83</w:t>
      </w:r>
      <w:r w:rsidR="00CA095D"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and</w:t>
      </w: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Accuracy</w:t>
      </w:r>
      <w:r w:rsidR="00CE542A"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(GDA) = </w:t>
      </w:r>
      <w:r w:rsidR="00CA095D"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0.81, so the accuracy for Logistic Regression is also higher than GDA.</w:t>
      </w:r>
    </w:p>
    <w:p w14:paraId="7C1A8E8C" w14:textId="77777777" w:rsidR="00573128" w:rsidRPr="00602AD6" w:rsidRDefault="00573128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8474DDD" w14:textId="3567E273" w:rsidR="00744407" w:rsidRPr="00573128" w:rsidRDefault="00CE542A" w:rsidP="00744407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>1-g</w:t>
      </w:r>
      <w:r w:rsidR="00E33572"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>. Logistic Regression</w:t>
      </w:r>
      <w:r w:rsidR="00E33572"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and GDA on Dataset 2</w:t>
      </w:r>
    </w:p>
    <w:p w14:paraId="124F989D" w14:textId="0FFAC8A6" w:rsidR="00744407" w:rsidRDefault="00744407" w:rsidP="00573128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Logistic Regression separating hyperplane on Dataset 2</w:t>
      </w:r>
      <w:r w:rsidRPr="00602AD6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="00CE542A" w:rsidRPr="00602AD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ADE7AE" wp14:editId="5D9DF040">
            <wp:extent cx="4064000" cy="3048000"/>
            <wp:effectExtent l="0" t="0" r="0" b="0"/>
            <wp:docPr id="215497712" name="Picture 1" descr="A graph of a line with dots and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97712" name="Picture 1" descr="A graph of a line with dots and a red li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02B3" w14:textId="758F3776" w:rsidR="00744407" w:rsidRDefault="00744407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GDA model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separating hyperplane on Dataset 2</w:t>
      </w:r>
    </w:p>
    <w:p w14:paraId="765E05CE" w14:textId="13879E04" w:rsidR="00744407" w:rsidRPr="00744407" w:rsidRDefault="00CE542A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02AD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9A1EC8F" wp14:editId="5196F5A9">
            <wp:extent cx="4064000" cy="3048000"/>
            <wp:effectExtent l="0" t="0" r="0" b="0"/>
            <wp:docPr id="1348203212" name="Picture 1" descr="A red line with green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03212" name="Picture 1" descr="A red line with green and blue do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AC64" w14:textId="06080BAD" w:rsidR="00573128" w:rsidRDefault="00573128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Results of Logistic Regression and GDA model on Dataset 2 comparison:</w:t>
      </w:r>
    </w:p>
    <w:p w14:paraId="7AE3A3E8" w14:textId="22F04346" w:rsidR="00CE542A" w:rsidRPr="00573128" w:rsidRDefault="00CE542A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>For Dataset 2, Accuracy (Logistic Regression) = 0.86 and Accuracy (GDA) = 0.86, so GDA does not perform worse than Logistic Regression.</w:t>
      </w:r>
    </w:p>
    <w:p w14:paraId="5AADC3C3" w14:textId="061FA5E7" w:rsidR="00CE542A" w:rsidRDefault="00CE542A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>For Dataset 1, X might not follow Gaussian Distribution, causing GDA to perform worse than Logistic Regression, which is a more robust model. For Dataset 2, X follows Gaussian Distribution, so it performs as good as Logistic Regression.</w:t>
      </w:r>
    </w:p>
    <w:p w14:paraId="15185641" w14:textId="77777777" w:rsidR="00573128" w:rsidRPr="00573128" w:rsidRDefault="00573128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4AC1EE6B" w14:textId="60BD1BB5" w:rsidR="00CE542A" w:rsidRPr="00573128" w:rsidRDefault="00CE542A" w:rsidP="00CE542A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>1-h</w:t>
      </w:r>
      <w:r w:rsidR="00573128"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Possible transformation on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2</m:t>
            </m:r>
          </m:sub>
        </m:sSub>
      </m:oMath>
    </w:p>
    <w:p w14:paraId="31C9D1A8" w14:textId="219B6DA0" w:rsidR="00CE542A" w:rsidRPr="00573128" w:rsidRDefault="00CE542A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 possible transformation is to set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≔log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2</m:t>
            </m:r>
          </m:sub>
        </m:sSub>
      </m:oMath>
      <w:r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, which makes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2</m:t>
            </m:r>
          </m:sub>
        </m:sSub>
      </m:oMath>
      <w:r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follow Gaussian Distribution.</w:t>
      </w:r>
    </w:p>
    <w:p w14:paraId="19EB089C" w14:textId="77777777" w:rsidR="004F7B97" w:rsidRPr="00602AD6" w:rsidRDefault="004F7B97" w:rsidP="00DD26DF">
      <w:pPr>
        <w:rPr>
          <w:rFonts w:ascii="Times New Roman" w:hAnsi="Times New Roman" w:cs="Times New Roman"/>
          <w:color w:val="000000" w:themeColor="text1"/>
        </w:rPr>
      </w:pPr>
    </w:p>
    <w:p w14:paraId="639CDA74" w14:textId="3CB41DE3" w:rsidR="00CE542A" w:rsidRPr="00573128" w:rsidRDefault="004F7B97" w:rsidP="004F7B97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7312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2. Incomplete, Positive-Only Labels</w:t>
      </w:r>
    </w:p>
    <w:p w14:paraId="36473BFC" w14:textId="28F40A68" w:rsidR="004624A5" w:rsidRPr="00573128" w:rsidRDefault="004624A5" w:rsidP="00573128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>2-a</w:t>
      </w:r>
      <w:r w:rsidR="00573128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="000E09C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 plot to visualize the test set with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1</m:t>
            </m:r>
          </m:sub>
        </m:sSub>
      </m:oMath>
      <w:r w:rsidR="000E09C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on the horizontal axis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2</m:t>
            </m:r>
          </m:sub>
        </m:sSub>
      </m:oMath>
      <w:r w:rsidR="000E09C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on the vertical axis.</w:t>
      </w:r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Use different symbols for examples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with true labels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t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=1</m:t>
        </m:r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than those with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t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=</m:t>
        </m:r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0</m:t>
        </m:r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  <w:r w:rsidR="000E09C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And </w:t>
      </w:r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plot </w:t>
      </w:r>
      <w:r w:rsidR="000E09CA">
        <w:rPr>
          <w:rFonts w:ascii="Times New Roman" w:hAnsi="Times New Roman" w:cs="Times New Roman"/>
          <w:color w:val="000000" w:themeColor="text1"/>
          <w:sz w:val="20"/>
          <w:szCs w:val="20"/>
        </w:rPr>
        <w:t>the decision boundary obtained by</w:t>
      </w:r>
      <w:r w:rsidR="0057312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>Logistic Regression</w:t>
      </w:r>
      <w:r w:rsidR="000E09C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trained with t-labels</w:t>
      </w:r>
      <w:r w:rsidR="004F7B97" w:rsidRPr="00573128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</w:p>
    <w:p w14:paraId="474664C6" w14:textId="45F075D1" w:rsidR="004624A5" w:rsidRDefault="004624A5" w:rsidP="00DD26DF">
      <w:pPr>
        <w:rPr>
          <w:rFonts w:ascii="Times New Roman" w:hAnsi="Times New Roman" w:cs="Times New Roman"/>
          <w:color w:val="000000" w:themeColor="text1"/>
        </w:rPr>
      </w:pPr>
      <w:r w:rsidRPr="00602AD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4E49CF5" wp14:editId="4166282A">
            <wp:extent cx="4064000" cy="3048000"/>
            <wp:effectExtent l="0" t="0" r="0" b="0"/>
            <wp:docPr id="62866972" name="Picture 1" descr="A graph of a number of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6972" name="Picture 1" descr="A graph of a number of dot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9A89" w14:textId="77777777" w:rsidR="0078091A" w:rsidRPr="00602AD6" w:rsidRDefault="0078091A" w:rsidP="00DD26DF">
      <w:pPr>
        <w:rPr>
          <w:rFonts w:ascii="Times New Roman" w:hAnsi="Times New Roman" w:cs="Times New Roman"/>
          <w:color w:val="000000" w:themeColor="text1"/>
        </w:rPr>
      </w:pPr>
    </w:p>
    <w:p w14:paraId="0AB131B9" w14:textId="5AB800DD" w:rsidR="00320C1F" w:rsidRPr="0078091A" w:rsidRDefault="00320C1F" w:rsidP="0078091A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78091A">
        <w:rPr>
          <w:rFonts w:ascii="Times New Roman" w:hAnsi="Times New Roman" w:cs="Times New Roman"/>
          <w:color w:val="000000" w:themeColor="text1"/>
          <w:sz w:val="20"/>
          <w:szCs w:val="20"/>
        </w:rPr>
        <w:t>2-b</w:t>
      </w:r>
      <w:r w:rsidR="0078091A" w:rsidRPr="0078091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</w:t>
      </w:r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 plot to visualize the test set with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1</m:t>
            </m:r>
          </m:sub>
        </m:sSub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on the horizontal axis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2</m:t>
            </m:r>
          </m:sub>
        </m:sSub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on the vertical axis. Use different symbols for examples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with true labels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t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=1</m:t>
        </m:r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than those with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t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=0</m:t>
        </m:r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</w:t>
      </w:r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And plot the decision boundary obtained </w:t>
      </w:r>
      <w:r w:rsidRPr="0078091A">
        <w:rPr>
          <w:rFonts w:ascii="Times New Roman" w:hAnsi="Times New Roman" w:cs="Times New Roman"/>
          <w:color w:val="000000" w:themeColor="text1"/>
          <w:sz w:val="20"/>
          <w:szCs w:val="20"/>
        </w:rPr>
        <w:t>Logistic Regression</w:t>
      </w:r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trained with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y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and predicted naively with the parameter obtained</w:t>
      </w:r>
      <w:r w:rsidR="004F7B97" w:rsidRPr="0078091A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</w:p>
    <w:p w14:paraId="06343FF3" w14:textId="7BE7FAA6" w:rsidR="00320C1F" w:rsidRDefault="00320C1F" w:rsidP="00DD26DF">
      <w:pPr>
        <w:rPr>
          <w:rFonts w:ascii="Times New Roman" w:hAnsi="Times New Roman" w:cs="Times New Roman"/>
          <w:color w:val="000000" w:themeColor="text1"/>
        </w:rPr>
      </w:pPr>
      <w:r w:rsidRPr="00602AD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5995B0A" wp14:editId="67464A59">
            <wp:extent cx="4064000" cy="3048000"/>
            <wp:effectExtent l="0" t="0" r="0" b="0"/>
            <wp:docPr id="1141610200" name="Picture 1" descr="A graph of a graph with green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10200" name="Picture 1" descr="A graph of a graph with green and blue dot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D76C" w14:textId="77777777" w:rsidR="0078091A" w:rsidRPr="00602AD6" w:rsidRDefault="0078091A" w:rsidP="00DD26DF">
      <w:pPr>
        <w:rPr>
          <w:rFonts w:ascii="Times New Roman" w:hAnsi="Times New Roman" w:cs="Times New Roman"/>
          <w:color w:val="000000" w:themeColor="text1"/>
        </w:rPr>
      </w:pPr>
    </w:p>
    <w:p w14:paraId="1E1EAE13" w14:textId="51CCE683" w:rsidR="004F7B97" w:rsidRPr="0078091A" w:rsidRDefault="004F7B97" w:rsidP="0078091A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78091A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t>2-f</w:t>
      </w:r>
      <w:r w:rsidR="0078091A" w:rsidRPr="0078091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</w:t>
      </w:r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 plot to visualize the test set with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1</m:t>
            </m:r>
          </m:sub>
        </m:sSub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on the horizontal axis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2</m:t>
            </m:r>
          </m:sub>
        </m:sSub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on the vertical axis. Use different symbols for examples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with true labels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t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=1</m:t>
        </m:r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than those with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t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(i)</m:t>
            </m:r>
          </m:sup>
        </m:sSup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=0</m:t>
        </m:r>
      </m:oMath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</w:t>
      </w:r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Estimate an </w:t>
      </w:r>
      <m:oMath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α=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+</m:t>
                    </m:r>
                  </m:sub>
                </m:sSub>
              </m:e>
            </m:d>
          </m:den>
        </m:f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Σ</m:t>
            </m:r>
            <m:ctrlP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</m:ctrlPr>
          </m:e>
          <m:sub>
            <m:sSup>
              <m:sSup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ϵ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+</m:t>
                </m:r>
              </m:sub>
            </m:sSub>
          </m:sub>
        </m:sSub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h(</m:t>
        </m:r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)</m:t>
        </m:r>
      </m:oMath>
      <w:r w:rsidR="009B78B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And predict the validation sample with Logistic Regression and scaled by this </w:t>
      </w:r>
      <m:oMath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α</m:t>
        </m:r>
      </m:oMath>
      <w:r w:rsidR="009B78BC">
        <w:rPr>
          <w:rFonts w:ascii="Times New Roman" w:hAnsi="Times New Roman" w:cs="Times New Roman"/>
          <w:color w:val="000000" w:themeColor="text1"/>
          <w:sz w:val="20"/>
          <w:szCs w:val="20"/>
        </w:rPr>
        <w:t>. P</w:t>
      </w:r>
      <w:r w:rsidR="009B78BC">
        <w:rPr>
          <w:rFonts w:ascii="Times New Roman" w:hAnsi="Times New Roman" w:cs="Times New Roman"/>
          <w:color w:val="000000" w:themeColor="text1"/>
          <w:sz w:val="20"/>
          <w:szCs w:val="20"/>
        </w:rPr>
        <w:t>lot the decision boundary obtained</w:t>
      </w:r>
      <w:r w:rsidR="009B78B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the adjusted</w:t>
      </w:r>
      <w:r w:rsidR="009B78BC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9B78BC" w:rsidRPr="0078091A">
        <w:rPr>
          <w:rFonts w:ascii="Times New Roman" w:hAnsi="Times New Roman" w:cs="Times New Roman"/>
          <w:color w:val="000000" w:themeColor="text1"/>
          <w:sz w:val="20"/>
          <w:szCs w:val="20"/>
        </w:rPr>
        <w:t>Logistic Regression</w:t>
      </w:r>
      <w:r w:rsidR="009B78BC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</w:p>
    <w:p w14:paraId="1905C41B" w14:textId="1F2C1857" w:rsidR="004F7B97" w:rsidRPr="00602AD6" w:rsidRDefault="004F7B97" w:rsidP="00DD26DF">
      <w:pPr>
        <w:rPr>
          <w:rFonts w:ascii="Times New Roman" w:hAnsi="Times New Roman" w:cs="Times New Roman"/>
          <w:color w:val="000000" w:themeColor="text1"/>
        </w:rPr>
      </w:pPr>
      <w:r w:rsidRPr="00602AD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9AE7959" wp14:editId="3A5DA870">
            <wp:extent cx="4064000" cy="3048000"/>
            <wp:effectExtent l="0" t="0" r="0" b="0"/>
            <wp:docPr id="1498064981" name="Picture 1" descr="A graph of a line with green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64981" name="Picture 1" descr="A graph of a line with green and blue dot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0F01" w14:textId="59A41820" w:rsidR="00936E2B" w:rsidRPr="0078091A" w:rsidRDefault="00936E2B" w:rsidP="00936E2B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78091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3. Poisson Regression</w:t>
      </w:r>
    </w:p>
    <w:p w14:paraId="110A6C88" w14:textId="11FE4A1B" w:rsidR="00936E2B" w:rsidRPr="0078091A" w:rsidRDefault="00936E2B" w:rsidP="0078091A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78091A">
        <w:rPr>
          <w:rFonts w:ascii="Times New Roman" w:hAnsi="Times New Roman" w:cs="Times New Roman"/>
          <w:color w:val="000000" w:themeColor="text1"/>
          <w:sz w:val="20"/>
          <w:szCs w:val="20"/>
        </w:rPr>
        <w:t>3-d</w:t>
      </w:r>
      <w:r w:rsidR="0078091A" w:rsidRPr="0078091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</w:t>
      </w:r>
      <w:r w:rsid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 scatter plot between the true counts vs predicted counts on the validation </w:t>
      </w:r>
      <w:r w:rsidR="0096632F">
        <w:rPr>
          <w:rFonts w:ascii="Times New Roman" w:hAnsi="Times New Roman" w:cs="Times New Roman"/>
          <w:color w:val="000000" w:themeColor="text1"/>
          <w:sz w:val="20"/>
          <w:szCs w:val="20"/>
        </w:rPr>
        <w:t>set.</w:t>
      </w:r>
    </w:p>
    <w:p w14:paraId="3A38781C" w14:textId="529C59F0" w:rsidR="00936E2B" w:rsidRDefault="00936E2B" w:rsidP="00936E2B">
      <w:pPr>
        <w:rPr>
          <w:rFonts w:ascii="Times New Roman" w:hAnsi="Times New Roman" w:cs="Times New Roman"/>
          <w:color w:val="000000" w:themeColor="text1"/>
        </w:rPr>
      </w:pPr>
      <w:r w:rsidRPr="00602AD6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3333DEE" wp14:editId="6FDBA2F5">
            <wp:extent cx="4064000" cy="3048000"/>
            <wp:effectExtent l="0" t="0" r="0" b="0"/>
            <wp:docPr id="676052827" name="Picture 1" descr="A graph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52827" name="Picture 1" descr="A graph with red do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EB7A" w14:textId="77777777" w:rsidR="00664F68" w:rsidRDefault="00664F68" w:rsidP="00936E2B">
      <w:pPr>
        <w:rPr>
          <w:rFonts w:ascii="Times New Roman" w:hAnsi="Times New Roman" w:cs="Times New Roman"/>
          <w:color w:val="000000" w:themeColor="text1"/>
        </w:rPr>
      </w:pPr>
    </w:p>
    <w:p w14:paraId="160EA09B" w14:textId="518F7576" w:rsidR="00664F68" w:rsidRPr="00664F68" w:rsidRDefault="00664F68" w:rsidP="00664F6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64F6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5. Linear regression: linear in what?</w:t>
      </w:r>
    </w:p>
    <w:p w14:paraId="7DF785B8" w14:textId="1E090E10" w:rsidR="00936E2B" w:rsidRPr="00664F68" w:rsidRDefault="00664F68" w:rsidP="00664F68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>5-b. Degree-3 polynomial regression</w:t>
      </w:r>
    </w:p>
    <w:p w14:paraId="64AA9C52" w14:textId="5D5B4DF8" w:rsidR="00664F68" w:rsidRDefault="00664F68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>A scatter plot of the training data, and the learnt hypothesis as a smooth curve over it</w:t>
      </w:r>
    </w:p>
    <w:p w14:paraId="5F57EBB4" w14:textId="4AFA2F75" w:rsidR="00FA6DF1" w:rsidRDefault="00664F68" w:rsidP="00FA6DF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drawing>
          <wp:inline distT="0" distB="0" distL="0" distR="0" wp14:anchorId="525896D6" wp14:editId="0B275DAD">
            <wp:extent cx="4064000" cy="3048000"/>
            <wp:effectExtent l="0" t="0" r="0" b="0"/>
            <wp:docPr id="401126498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6498" name="Picture 1" descr="A graph with blue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3E3F" w14:textId="77777777" w:rsidR="00FA6DF1" w:rsidRDefault="00FA6DF1" w:rsidP="00FA6DF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5C12525C" w14:textId="1E858993" w:rsidR="00FA6DF1" w:rsidRPr="00664F68" w:rsidRDefault="00FA6DF1" w:rsidP="00FA6DF1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>5-</w:t>
      </w:r>
      <w:r w:rsidR="00A10DB7">
        <w:rPr>
          <w:rFonts w:ascii="Times New Roman" w:hAnsi="Times New Roman" w:cs="Times New Roman"/>
          <w:color w:val="000000" w:themeColor="text1"/>
          <w:sz w:val="20"/>
          <w:szCs w:val="20"/>
        </w:rPr>
        <w:t>c</w:t>
      </w: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>. Degree-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k</w:t>
      </w: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polynomial regression</w:t>
      </w:r>
    </w:p>
    <w:p w14:paraId="05D92560" w14:textId="0BD7C051" w:rsidR="00FA6DF1" w:rsidRDefault="00FA6DF1" w:rsidP="00FA6DF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 scatter plot of the training data, and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different</w:t>
      </w: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learnt hypothesis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curves</w:t>
      </w: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 each value of k. k = 1, 2, 3, 5, 10, 20.</w:t>
      </w:r>
      <w:r w:rsidR="00107F1D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In 5-c, </w:t>
      </w:r>
      <m:oMath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ϕ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</m:d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1, x,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 xml:space="preserve">,…,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k</m:t>
                    </m:r>
                  </m:sup>
                </m:sSup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T</m:t>
            </m:r>
          </m:sup>
        </m:sSup>
      </m:oMath>
      <w:r w:rsidR="00107F1D"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</w:p>
    <w:p w14:paraId="76F8CDB6" w14:textId="77777777" w:rsidR="00FA6DF1" w:rsidRDefault="00FA6DF1" w:rsidP="00FA6DF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FA6DF1">
        <w:rPr>
          <w:rFonts w:ascii="Times New Roman" w:hAnsi="Times New Roman" w:cs="Times New Roman"/>
          <w:color w:val="000000" w:themeColor="text1"/>
          <w:sz w:val="20"/>
          <w:szCs w:val="20"/>
        </w:rPr>
        <w:drawing>
          <wp:inline distT="0" distB="0" distL="0" distR="0" wp14:anchorId="3EF25F50" wp14:editId="733F612B">
            <wp:extent cx="4064000" cy="3048000"/>
            <wp:effectExtent l="0" t="0" r="0" b="0"/>
            <wp:docPr id="640412541" name="Picture 1" descr="A graph of colored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12541" name="Picture 1" descr="A graph of colored lines and do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5808" w14:textId="0547DC49" w:rsidR="00F04BED" w:rsidRDefault="00F04BED" w:rsidP="00FA6DF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Higher degree of polynomials makes the model fit the data better, however it is also more numerically unstable. </w:t>
      </w:r>
    </w:p>
    <w:p w14:paraId="7DBB51E5" w14:textId="77777777" w:rsidR="00F04BED" w:rsidRDefault="00F04BED" w:rsidP="00FA6DF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01DDD66F" w14:textId="6ADA6CCA" w:rsidR="00107F1D" w:rsidRPr="00664F68" w:rsidRDefault="00107F1D" w:rsidP="00107F1D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>5-</w:t>
      </w:r>
      <w:r w:rsidR="00A10DB7">
        <w:rPr>
          <w:rFonts w:ascii="Times New Roman" w:hAnsi="Times New Roman" w:cs="Times New Roman"/>
          <w:color w:val="000000" w:themeColor="text1"/>
          <w:sz w:val="20"/>
          <w:szCs w:val="20"/>
        </w:rPr>
        <w:t>d</w:t>
      </w: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>. Degree-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k</w:t>
      </w: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polynomial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 w:rsidR="00F04BED">
        <w:rPr>
          <w:rFonts w:ascii="Times New Roman" w:hAnsi="Times New Roman" w:cs="Times New Roman"/>
          <w:color w:val="000000" w:themeColor="text1"/>
          <w:sz w:val="20"/>
          <w:szCs w:val="20"/>
        </w:rPr>
        <w:t>with sin(x)</w:t>
      </w: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regression</w:t>
      </w:r>
    </w:p>
    <w:p w14:paraId="7DD0A9F8" w14:textId="07281DD8" w:rsidR="00FA6DF1" w:rsidRDefault="00107F1D" w:rsidP="00FA6DF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 scatter plot of the training data, and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different</w:t>
      </w: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learnt hypothesis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curves</w:t>
      </w:r>
      <w:r w:rsidRPr="00664F6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for each value of k. k = 1, 2, 3, 5, 10, 20.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In 5-c, </w:t>
      </w:r>
      <m:oMath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ϕ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x</m:t>
            </m:r>
          </m:e>
        </m:d>
        <m:r>
          <w:rPr>
            <w:rFonts w:ascii="Cambria Math" w:hAnsi="Cambria Math" w:cs="Times New Roman"/>
            <w:color w:val="000000" w:themeColor="text1"/>
            <w:sz w:val="20"/>
            <w:szCs w:val="20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0"/>
                <w:szCs w:val="20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1, x,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 xml:space="preserve">,…,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k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,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</w:rPr>
                      <m:t>x</m:t>
                    </m:r>
                  </m:e>
                </m:func>
              </m:e>
            </m:d>
          </m:e>
          <m:sup>
            <m:r>
              <w:rPr>
                <w:rFonts w:ascii="Cambria Math" w:hAnsi="Cambria Math" w:cs="Times New Roman"/>
                <w:color w:val="000000" w:themeColor="text1"/>
                <w:sz w:val="20"/>
                <w:szCs w:val="20"/>
              </w:rPr>
              <m:t>T</m:t>
            </m:r>
          </m:sup>
        </m:sSup>
      </m:oMath>
      <w:r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</w:p>
    <w:p w14:paraId="45EE76B4" w14:textId="5B21ECCE" w:rsidR="00FA6DF1" w:rsidRDefault="00107F1D" w:rsidP="00FA6DF1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107F1D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drawing>
          <wp:inline distT="0" distB="0" distL="0" distR="0" wp14:anchorId="3F867A12" wp14:editId="2505D936">
            <wp:extent cx="4064000" cy="3048000"/>
            <wp:effectExtent l="0" t="0" r="0" b="0"/>
            <wp:docPr id="1116279961" name="Picture 1" descr="A graph with colored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79961" name="Picture 1" descr="A graph with colored lines and numbe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DF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</w:p>
    <w:p w14:paraId="0A4C3696" w14:textId="381FFB33" w:rsidR="00E0224D" w:rsidRDefault="00E0224D" w:rsidP="00E0224D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Higher degree of polynomials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with an additional sin(x)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makes the model fit the data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even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better, however it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still exhibits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the same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numerically </w:t>
      </w:r>
      <w:r w:rsidR="00A10DB7">
        <w:rPr>
          <w:rFonts w:ascii="Times New Roman" w:hAnsi="Times New Roman" w:cs="Times New Roman"/>
          <w:color w:val="000000" w:themeColor="text1"/>
          <w:sz w:val="20"/>
          <w:szCs w:val="20"/>
        </w:rPr>
        <w:t>instability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. </w:t>
      </w:r>
    </w:p>
    <w:p w14:paraId="46AC53A9" w14:textId="77777777" w:rsidR="00FA6DF1" w:rsidRDefault="00FA6DF1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14:paraId="268A0B18" w14:textId="29EFDAE3" w:rsidR="00A10DB7" w:rsidRPr="00B51D0A" w:rsidRDefault="00A10DB7" w:rsidP="00A10DB7">
      <w:pPr>
        <w:pStyle w:val="Heading3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51D0A">
        <w:rPr>
          <w:rFonts w:ascii="Times New Roman" w:hAnsi="Times New Roman" w:cs="Times New Roman"/>
          <w:color w:val="000000" w:themeColor="text1"/>
          <w:sz w:val="20"/>
          <w:szCs w:val="20"/>
        </w:rPr>
        <w:t>5-e. A smaller dataset.</w:t>
      </w:r>
    </w:p>
    <w:p w14:paraId="4171D9BE" w14:textId="71167C01" w:rsidR="00B51D0A" w:rsidRPr="00B51D0A" w:rsidRDefault="00B51D0A" w:rsidP="00B51D0A">
      <w:pPr>
        <w:rPr>
          <w:rFonts w:ascii="Times New Roman" w:hAnsi="Times New Roman" w:cs="Times New Roman"/>
          <w:sz w:val="20"/>
          <w:szCs w:val="20"/>
        </w:rPr>
      </w:pPr>
      <w:r w:rsidRPr="00B51D0A">
        <w:rPr>
          <w:rFonts w:ascii="Times New Roman" w:hAnsi="Times New Roman" w:cs="Times New Roman"/>
          <w:sz w:val="20"/>
          <w:szCs w:val="20"/>
        </w:rPr>
        <w:t xml:space="preserve">Smaller dataset with just </w:t>
      </w:r>
      <w:r w:rsidRPr="00B51D0A">
        <w:rPr>
          <w:rFonts w:ascii="Times New Roman" w:hAnsi="Times New Roman" w:cs="Times New Roman"/>
          <w:color w:val="000000" w:themeColor="text1"/>
          <w:sz w:val="20"/>
          <w:szCs w:val="20"/>
        </w:rPr>
        <w:t>d</w:t>
      </w:r>
      <w:r w:rsidRPr="00B51D0A">
        <w:rPr>
          <w:rFonts w:ascii="Times New Roman" w:hAnsi="Times New Roman" w:cs="Times New Roman"/>
          <w:color w:val="000000" w:themeColor="text1"/>
          <w:sz w:val="20"/>
          <w:szCs w:val="20"/>
        </w:rPr>
        <w:t>egree-k polynomial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</w:p>
    <w:p w14:paraId="37E8CCC4" w14:textId="4F744F56" w:rsidR="00A10DB7" w:rsidRDefault="00B51D0A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51D0A">
        <w:rPr>
          <w:rFonts w:ascii="Times New Roman" w:hAnsi="Times New Roman" w:cs="Times New Roman"/>
          <w:color w:val="000000" w:themeColor="text1"/>
          <w:sz w:val="20"/>
          <w:szCs w:val="20"/>
        </w:rPr>
        <w:drawing>
          <wp:inline distT="0" distB="0" distL="0" distR="0" wp14:anchorId="3C1483F0" wp14:editId="7A166507">
            <wp:extent cx="4064000" cy="3048000"/>
            <wp:effectExtent l="0" t="0" r="0" b="0"/>
            <wp:docPr id="150595020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50202" name="Picture 1" descr="A graph of different colored lin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CCED" w14:textId="1997B860" w:rsidR="00B51D0A" w:rsidRPr="00B51D0A" w:rsidRDefault="00B51D0A" w:rsidP="00B51D0A">
      <w:pPr>
        <w:rPr>
          <w:rFonts w:ascii="Times New Roman" w:hAnsi="Times New Roman" w:cs="Times New Roman"/>
          <w:sz w:val="20"/>
          <w:szCs w:val="20"/>
        </w:rPr>
      </w:pPr>
      <w:r w:rsidRPr="00B51D0A">
        <w:rPr>
          <w:rFonts w:ascii="Times New Roman" w:hAnsi="Times New Roman" w:cs="Times New Roman"/>
          <w:sz w:val="20"/>
          <w:szCs w:val="20"/>
        </w:rPr>
        <w:t xml:space="preserve">Smaller dataset with just </w:t>
      </w:r>
      <w:r w:rsidRPr="00B51D0A">
        <w:rPr>
          <w:rFonts w:ascii="Times New Roman" w:hAnsi="Times New Roman" w:cs="Times New Roman"/>
          <w:color w:val="000000" w:themeColor="text1"/>
          <w:sz w:val="20"/>
          <w:szCs w:val="20"/>
        </w:rPr>
        <w:t>degree-k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and sin(x)</w:t>
      </w:r>
      <w:r w:rsidRPr="00B51D0A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polynomial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.</w:t>
      </w:r>
    </w:p>
    <w:p w14:paraId="7EBB6F61" w14:textId="01D07114" w:rsidR="00B51D0A" w:rsidRDefault="00B51D0A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B51D0A">
        <w:rPr>
          <w:rFonts w:ascii="Times New Roman" w:hAnsi="Times New Roman" w:cs="Times New Roman"/>
          <w:color w:val="000000" w:themeColor="text1"/>
          <w:sz w:val="20"/>
          <w:szCs w:val="20"/>
        </w:rPr>
        <w:lastRenderedPageBreak/>
        <w:drawing>
          <wp:inline distT="0" distB="0" distL="0" distR="0" wp14:anchorId="348EC5E3" wp14:editId="644A6317">
            <wp:extent cx="4064000" cy="3048000"/>
            <wp:effectExtent l="0" t="0" r="0" b="0"/>
            <wp:docPr id="1188498145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98145" name="Picture 1" descr="A graph of different colored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933C" w14:textId="69EACAA8" w:rsidR="00B51D0A" w:rsidRPr="00664F68" w:rsidRDefault="00B51D0A" w:rsidP="00DD26DF">
      <w:pPr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With a much smaller dataset, although models with higher degree polynomials passes through all points, it still seems like a poor fit. Numerical instability remains a major problem regardless of whether sin(x) exists or not.</w:t>
      </w:r>
    </w:p>
    <w:sectPr w:rsidR="00B51D0A" w:rsidRPr="00664F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6950D" w14:textId="77777777" w:rsidR="00023EA5" w:rsidRDefault="00023EA5" w:rsidP="004F7B97">
      <w:r>
        <w:separator/>
      </w:r>
    </w:p>
  </w:endnote>
  <w:endnote w:type="continuationSeparator" w:id="0">
    <w:p w14:paraId="6EFF862B" w14:textId="77777777" w:rsidR="00023EA5" w:rsidRDefault="00023EA5" w:rsidP="004F7B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A3C94" w14:textId="77777777" w:rsidR="00023EA5" w:rsidRDefault="00023EA5" w:rsidP="004F7B97">
      <w:r>
        <w:separator/>
      </w:r>
    </w:p>
  </w:footnote>
  <w:footnote w:type="continuationSeparator" w:id="0">
    <w:p w14:paraId="50A390EA" w14:textId="77777777" w:rsidR="00023EA5" w:rsidRDefault="00023EA5" w:rsidP="004F7B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7451E"/>
    <w:multiLevelType w:val="hybridMultilevel"/>
    <w:tmpl w:val="8E8632AA"/>
    <w:lvl w:ilvl="0" w:tplc="B1F473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760BD5"/>
    <w:multiLevelType w:val="hybridMultilevel"/>
    <w:tmpl w:val="1D92C352"/>
    <w:lvl w:ilvl="0" w:tplc="71B247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BC6A1D"/>
    <w:multiLevelType w:val="hybridMultilevel"/>
    <w:tmpl w:val="7584D37E"/>
    <w:lvl w:ilvl="0" w:tplc="77600E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4654865">
    <w:abstractNumId w:val="2"/>
  </w:num>
  <w:num w:numId="2" w16cid:durableId="1509102057">
    <w:abstractNumId w:val="1"/>
  </w:num>
  <w:num w:numId="3" w16cid:durableId="764425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385"/>
    <w:rsid w:val="00023EA5"/>
    <w:rsid w:val="000821F9"/>
    <w:rsid w:val="000E09CA"/>
    <w:rsid w:val="00107F1D"/>
    <w:rsid w:val="00225385"/>
    <w:rsid w:val="00320C1F"/>
    <w:rsid w:val="004624A5"/>
    <w:rsid w:val="004F7B97"/>
    <w:rsid w:val="00573128"/>
    <w:rsid w:val="00602AD6"/>
    <w:rsid w:val="00664F68"/>
    <w:rsid w:val="006A3A4F"/>
    <w:rsid w:val="00744407"/>
    <w:rsid w:val="0078091A"/>
    <w:rsid w:val="00936E2B"/>
    <w:rsid w:val="0096632F"/>
    <w:rsid w:val="009B78BC"/>
    <w:rsid w:val="00A10DB7"/>
    <w:rsid w:val="00B51D0A"/>
    <w:rsid w:val="00CA095D"/>
    <w:rsid w:val="00CA4663"/>
    <w:rsid w:val="00CE542A"/>
    <w:rsid w:val="00DD26DF"/>
    <w:rsid w:val="00E0224D"/>
    <w:rsid w:val="00E33572"/>
    <w:rsid w:val="00F04BED"/>
    <w:rsid w:val="00FA6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F4028"/>
  <w15:docId w15:val="{91A781C0-116F-6341-AC99-297B038F3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538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538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538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253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2538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2253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2538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E542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7B9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7B97"/>
  </w:style>
  <w:style w:type="paragraph" w:styleId="Footer">
    <w:name w:val="footer"/>
    <w:basedOn w:val="Normal"/>
    <w:link w:val="FooterChar"/>
    <w:uiPriority w:val="99"/>
    <w:unhideWhenUsed/>
    <w:rsid w:val="004F7B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7B97"/>
  </w:style>
  <w:style w:type="paragraph" w:styleId="Title">
    <w:name w:val="Title"/>
    <w:basedOn w:val="Normal"/>
    <w:next w:val="Normal"/>
    <w:link w:val="TitleChar"/>
    <w:uiPriority w:val="10"/>
    <w:qFormat/>
    <w:rsid w:val="00936E2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6E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6E2B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36E2B"/>
    <w:rPr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379F36-D956-4A46-AFBD-06C58C43F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556</Words>
  <Characters>3174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Yu</dc:creator>
  <cp:keywords/>
  <dc:description/>
  <cp:lastModifiedBy>Yue Yu</cp:lastModifiedBy>
  <cp:revision>13</cp:revision>
  <dcterms:created xsi:type="dcterms:W3CDTF">2024-02-11T21:03:00Z</dcterms:created>
  <dcterms:modified xsi:type="dcterms:W3CDTF">2024-02-25T20:55:00Z</dcterms:modified>
</cp:coreProperties>
</file>